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D6D" w:rsidRPr="00752F8B" w:rsidRDefault="00292D6D" w:rsidP="00292D6D">
      <w:pPr>
        <w:jc w:val="center"/>
        <w:rPr>
          <w:b/>
          <w:i w:val="0"/>
          <w:color w:val="002060"/>
          <w:sz w:val="28"/>
          <w:szCs w:val="28"/>
        </w:rPr>
      </w:pPr>
      <w:bookmarkStart w:id="0" w:name="_GoBack"/>
      <w:bookmarkEnd w:id="0"/>
      <w:r w:rsidRPr="00752F8B">
        <w:rPr>
          <w:b/>
          <w:i w:val="0"/>
          <w:color w:val="002060"/>
          <w:sz w:val="28"/>
          <w:szCs w:val="28"/>
        </w:rPr>
        <w:t xml:space="preserve">HƯỚNG DẪN TRUY CẬP HỆ THỐNG PHẦN MỀM </w:t>
      </w:r>
    </w:p>
    <w:p w:rsidR="00371AB9" w:rsidRPr="00752F8B" w:rsidRDefault="00292D6D" w:rsidP="00292D6D">
      <w:pPr>
        <w:jc w:val="center"/>
        <w:rPr>
          <w:b/>
          <w:i w:val="0"/>
          <w:color w:val="002060"/>
          <w:sz w:val="28"/>
          <w:szCs w:val="28"/>
        </w:rPr>
      </w:pPr>
      <w:r w:rsidRPr="00752F8B">
        <w:rPr>
          <w:b/>
          <w:i w:val="0"/>
          <w:color w:val="002060"/>
          <w:sz w:val="28"/>
          <w:szCs w:val="28"/>
        </w:rPr>
        <w:t>ĐÁNH GIÁ, CHẤM ĐIỂM, PHÂN LOẠI CÁN BỘ, CÔNG CHỨC, VIÊN CHỨC, LAO ĐỘNG HỢP ĐỒNG HÀNG THÁNG TRONG CÁC CƠ QUAN, ĐƠN VỊ THUỘC THÀNH PHỐ HÀ NỘI</w:t>
      </w:r>
    </w:p>
    <w:p w:rsidR="00292D6D" w:rsidRPr="00752F8B" w:rsidRDefault="00292D6D" w:rsidP="00292D6D">
      <w:pPr>
        <w:numPr>
          <w:ilvl w:val="0"/>
          <w:numId w:val="1"/>
        </w:numPr>
        <w:rPr>
          <w:b/>
          <w:i w:val="0"/>
          <w:color w:val="002060"/>
          <w:sz w:val="28"/>
          <w:szCs w:val="28"/>
        </w:rPr>
      </w:pPr>
      <w:r w:rsidRPr="00752F8B">
        <w:rPr>
          <w:b/>
          <w:i w:val="0"/>
          <w:color w:val="002060"/>
          <w:sz w:val="28"/>
          <w:szCs w:val="28"/>
        </w:rPr>
        <w:t>Hướng dẫn truy cập hệ thống</w:t>
      </w:r>
    </w:p>
    <w:p w:rsidR="00292D6D" w:rsidRPr="004A00EF" w:rsidRDefault="00292D6D" w:rsidP="00292D6D">
      <w:pPr>
        <w:rPr>
          <w:i w:val="0"/>
          <w:color w:val="002060"/>
          <w:sz w:val="28"/>
          <w:szCs w:val="28"/>
        </w:rPr>
      </w:pPr>
      <w:r w:rsidRPr="004A00EF">
        <w:rPr>
          <w:i w:val="0"/>
          <w:color w:val="002060"/>
          <w:sz w:val="28"/>
          <w:szCs w:val="28"/>
        </w:rPr>
        <w:t xml:space="preserve">Bước 1: Sử dụng trình duyệt web truy cập theo địa chỉ: </w:t>
      </w:r>
      <w:hyperlink r:id="rId6" w:history="1">
        <w:r w:rsidRPr="004A00EF">
          <w:rPr>
            <w:rStyle w:val="Hyperlink"/>
            <w:i w:val="0"/>
            <w:color w:val="002060"/>
            <w:sz w:val="28"/>
            <w:szCs w:val="28"/>
          </w:rPr>
          <w:t>https://dgcbccvc.hanoi.gov.vn/</w:t>
        </w:r>
      </w:hyperlink>
    </w:p>
    <w:p w:rsidR="00292D6D" w:rsidRPr="004A00EF" w:rsidRDefault="00292D6D" w:rsidP="00292D6D">
      <w:pPr>
        <w:rPr>
          <w:i w:val="0"/>
          <w:color w:val="002060"/>
          <w:sz w:val="28"/>
          <w:szCs w:val="28"/>
        </w:rPr>
      </w:pPr>
      <w:r w:rsidRPr="004A00EF">
        <w:rPr>
          <w:i w:val="0"/>
          <w:color w:val="002060"/>
          <w:sz w:val="28"/>
          <w:szCs w:val="28"/>
        </w:rPr>
        <w:t>Bước 2: Nhập thông tin Tài khoản và Mật khẩu đã được cung cấp để truy cập hệ thống</w:t>
      </w:r>
    </w:p>
    <w:p w:rsidR="00292D6D" w:rsidRPr="00752F8B" w:rsidRDefault="00752F8B" w:rsidP="00292D6D">
      <w:pPr>
        <w:jc w:val="center"/>
        <w:rPr>
          <w:i w:val="0"/>
          <w:noProof/>
          <w:color w:val="002060"/>
        </w:rPr>
      </w:pPr>
      <w:r w:rsidRPr="00752F8B">
        <w:rPr>
          <w:noProof/>
          <w:color w:val="002060"/>
        </w:rPr>
        <w:drawing>
          <wp:inline distT="0" distB="0" distL="0" distR="0">
            <wp:extent cx="8229600" cy="3505200"/>
            <wp:effectExtent l="0" t="0" r="0" b="0"/>
            <wp:docPr id="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D6D" w:rsidRPr="00752F8B" w:rsidRDefault="00292D6D" w:rsidP="00292D6D">
      <w:pPr>
        <w:numPr>
          <w:ilvl w:val="0"/>
          <w:numId w:val="1"/>
        </w:numPr>
        <w:rPr>
          <w:b/>
          <w:i w:val="0"/>
          <w:color w:val="002060"/>
          <w:sz w:val="28"/>
          <w:szCs w:val="28"/>
        </w:rPr>
      </w:pPr>
      <w:r w:rsidRPr="00752F8B">
        <w:rPr>
          <w:b/>
          <w:i w:val="0"/>
          <w:noProof/>
          <w:color w:val="002060"/>
          <w:sz w:val="28"/>
          <w:szCs w:val="28"/>
        </w:rPr>
        <w:t>Hướng dẫn khai thác các chức năng chính</w:t>
      </w:r>
    </w:p>
    <w:p w:rsidR="00292D6D" w:rsidRPr="004A00EF" w:rsidRDefault="00292D6D" w:rsidP="00292D6D">
      <w:pPr>
        <w:numPr>
          <w:ilvl w:val="1"/>
          <w:numId w:val="1"/>
        </w:numPr>
        <w:rPr>
          <w:i w:val="0"/>
          <w:color w:val="002060"/>
          <w:sz w:val="28"/>
          <w:szCs w:val="28"/>
        </w:rPr>
      </w:pPr>
      <w:r w:rsidRPr="004A00EF">
        <w:rPr>
          <w:i w:val="0"/>
          <w:color w:val="002060"/>
          <w:sz w:val="28"/>
          <w:szCs w:val="28"/>
        </w:rPr>
        <w:t>Giao diện Dashboard:</w:t>
      </w:r>
      <w:r w:rsidR="00F34F32" w:rsidRPr="004A00EF">
        <w:rPr>
          <w:i w:val="0"/>
          <w:color w:val="002060"/>
          <w:sz w:val="28"/>
          <w:szCs w:val="28"/>
        </w:rPr>
        <w:t xml:space="preserve"> Hiển thị các thông tin chung về tình hình thực hiện đánh giá của cơ quan, đơn vị, cá nhân</w:t>
      </w:r>
    </w:p>
    <w:p w:rsidR="00F34F32" w:rsidRPr="00752F8B" w:rsidRDefault="00752F8B" w:rsidP="00F34F32">
      <w:pPr>
        <w:jc w:val="center"/>
        <w:rPr>
          <w:noProof/>
          <w:color w:val="002060"/>
        </w:rPr>
      </w:pPr>
      <w:r w:rsidRPr="00752F8B">
        <w:rPr>
          <w:noProof/>
          <w:color w:val="002060"/>
        </w:rPr>
        <w:drawing>
          <wp:inline distT="0" distB="0" distL="0" distR="0">
            <wp:extent cx="7391400" cy="2571750"/>
            <wp:effectExtent l="0" t="0" r="0" b="0"/>
            <wp:docPr id="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F32" w:rsidRPr="00752F8B" w:rsidRDefault="00F34F32" w:rsidP="00F34F32">
      <w:pPr>
        <w:jc w:val="center"/>
        <w:rPr>
          <w:noProof/>
          <w:color w:val="002060"/>
        </w:rPr>
      </w:pPr>
      <w:r w:rsidRPr="00752F8B">
        <w:rPr>
          <w:noProof/>
          <w:color w:val="002060"/>
        </w:rPr>
        <w:t>Giao diện các thống kê, nhắc việc của cá nhân</w:t>
      </w:r>
    </w:p>
    <w:p w:rsidR="00F34F32" w:rsidRPr="00752F8B" w:rsidRDefault="00752F8B" w:rsidP="00F34F32">
      <w:pPr>
        <w:jc w:val="center"/>
        <w:rPr>
          <w:noProof/>
          <w:color w:val="002060"/>
        </w:rPr>
      </w:pPr>
      <w:r w:rsidRPr="00752F8B">
        <w:rPr>
          <w:noProof/>
          <w:color w:val="002060"/>
        </w:rPr>
        <w:lastRenderedPageBreak/>
        <w:drawing>
          <wp:inline distT="0" distB="0" distL="0" distR="0">
            <wp:extent cx="7620000" cy="3305175"/>
            <wp:effectExtent l="0" t="0" r="0" b="0"/>
            <wp:docPr id="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F32" w:rsidRPr="00752F8B" w:rsidRDefault="00F34F32" w:rsidP="00F34F32">
      <w:pPr>
        <w:jc w:val="center"/>
        <w:rPr>
          <w:noProof/>
          <w:color w:val="002060"/>
        </w:rPr>
      </w:pPr>
      <w:r w:rsidRPr="00752F8B">
        <w:rPr>
          <w:noProof/>
          <w:color w:val="002060"/>
        </w:rPr>
        <w:t>Giao diện thống kê, nhắc việc của cơ quan, đơn vị</w:t>
      </w:r>
    </w:p>
    <w:p w:rsidR="00F34F32" w:rsidRPr="004A00EF" w:rsidRDefault="00F34F32" w:rsidP="00F34F32">
      <w:pPr>
        <w:numPr>
          <w:ilvl w:val="1"/>
          <w:numId w:val="1"/>
        </w:numPr>
        <w:rPr>
          <w:i w:val="0"/>
          <w:color w:val="002060"/>
          <w:sz w:val="28"/>
          <w:szCs w:val="28"/>
        </w:rPr>
      </w:pPr>
      <w:r w:rsidRPr="004A00EF">
        <w:rPr>
          <w:i w:val="0"/>
          <w:noProof/>
          <w:color w:val="002060"/>
          <w:sz w:val="28"/>
          <w:szCs w:val="28"/>
        </w:rPr>
        <w:t>Khai thác chức năng Đánh giá cán bộ</w:t>
      </w:r>
    </w:p>
    <w:p w:rsidR="00F34F32" w:rsidRPr="004A00EF" w:rsidRDefault="00F34F32" w:rsidP="00F34F32">
      <w:pPr>
        <w:rPr>
          <w:i w:val="0"/>
          <w:noProof/>
          <w:color w:val="002060"/>
          <w:sz w:val="28"/>
          <w:szCs w:val="28"/>
        </w:rPr>
      </w:pPr>
      <w:r w:rsidRPr="004A00EF">
        <w:rPr>
          <w:i w:val="0"/>
          <w:noProof/>
          <w:color w:val="002060"/>
          <w:sz w:val="28"/>
          <w:szCs w:val="28"/>
        </w:rPr>
        <w:t>Bước 1: Từ giao diện Trang chủ, chọn chức năng Đánh giá cán bộ</w:t>
      </w:r>
    </w:p>
    <w:p w:rsidR="00F34F32" w:rsidRPr="00752F8B" w:rsidRDefault="00752F8B" w:rsidP="00F34F32">
      <w:pPr>
        <w:jc w:val="center"/>
        <w:rPr>
          <w:noProof/>
          <w:color w:val="002060"/>
        </w:rPr>
      </w:pPr>
      <w:r w:rsidRPr="00752F8B">
        <w:rPr>
          <w:noProof/>
          <w:color w:val="002060"/>
        </w:rPr>
        <w:drawing>
          <wp:inline distT="0" distB="0" distL="0" distR="0">
            <wp:extent cx="7543800" cy="3467100"/>
            <wp:effectExtent l="0" t="0" r="0" b="0"/>
            <wp:docPr id="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F32" w:rsidRPr="004A00EF" w:rsidRDefault="00F34F32" w:rsidP="00F34F32">
      <w:pPr>
        <w:rPr>
          <w:i w:val="0"/>
          <w:noProof/>
          <w:color w:val="002060"/>
          <w:sz w:val="28"/>
          <w:szCs w:val="28"/>
        </w:rPr>
      </w:pPr>
      <w:r w:rsidRPr="004A00EF">
        <w:rPr>
          <w:i w:val="0"/>
          <w:noProof/>
          <w:color w:val="002060"/>
          <w:sz w:val="28"/>
          <w:szCs w:val="28"/>
        </w:rPr>
        <w:t>Bước 2: Khai thác các chức năng Đánh giá cán bộ theo Menu dọc</w:t>
      </w:r>
    </w:p>
    <w:p w:rsidR="00F34F32" w:rsidRPr="00752F8B" w:rsidRDefault="00752F8B" w:rsidP="00752F8B">
      <w:pPr>
        <w:jc w:val="center"/>
        <w:rPr>
          <w:b/>
          <w:i w:val="0"/>
          <w:color w:val="002060"/>
          <w:sz w:val="28"/>
          <w:szCs w:val="28"/>
        </w:rPr>
      </w:pPr>
      <w:r w:rsidRPr="00752F8B">
        <w:rPr>
          <w:noProof/>
          <w:color w:val="002060"/>
        </w:rPr>
        <w:lastRenderedPageBreak/>
        <w:drawing>
          <wp:inline distT="0" distB="0" distL="0" distR="0">
            <wp:extent cx="7381875" cy="2676525"/>
            <wp:effectExtent l="0" t="0" r="0" b="0"/>
            <wp:docPr id="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87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F8B" w:rsidRPr="004A00EF" w:rsidRDefault="00752F8B" w:rsidP="00752F8B">
      <w:pPr>
        <w:numPr>
          <w:ilvl w:val="1"/>
          <w:numId w:val="1"/>
        </w:numPr>
        <w:rPr>
          <w:i w:val="0"/>
          <w:color w:val="002060"/>
          <w:sz w:val="28"/>
          <w:szCs w:val="28"/>
        </w:rPr>
      </w:pPr>
      <w:r w:rsidRPr="004A00EF">
        <w:rPr>
          <w:i w:val="0"/>
          <w:noProof/>
          <w:color w:val="002060"/>
          <w:sz w:val="28"/>
          <w:szCs w:val="28"/>
        </w:rPr>
        <w:t>Khai thác chức năng Quản trị đơn vị</w:t>
      </w:r>
    </w:p>
    <w:p w:rsidR="00752F8B" w:rsidRPr="004A00EF" w:rsidRDefault="00752F8B" w:rsidP="00752F8B">
      <w:pPr>
        <w:rPr>
          <w:i w:val="0"/>
          <w:noProof/>
          <w:color w:val="002060"/>
          <w:sz w:val="28"/>
          <w:szCs w:val="28"/>
        </w:rPr>
      </w:pPr>
      <w:r w:rsidRPr="004A00EF">
        <w:rPr>
          <w:i w:val="0"/>
          <w:noProof/>
          <w:color w:val="002060"/>
          <w:sz w:val="28"/>
          <w:szCs w:val="28"/>
        </w:rPr>
        <w:t>Bước 1: Từ giao diện Đánh giá cán bộ, chọn chức năng Quản trị đơn vị</w:t>
      </w:r>
    </w:p>
    <w:p w:rsidR="00752F8B" w:rsidRPr="00752F8B" w:rsidRDefault="00752F8B" w:rsidP="00752F8B">
      <w:pPr>
        <w:jc w:val="center"/>
        <w:rPr>
          <w:noProof/>
          <w:color w:val="002060"/>
        </w:rPr>
      </w:pPr>
      <w:r w:rsidRPr="00752F8B">
        <w:rPr>
          <w:noProof/>
          <w:color w:val="002060"/>
        </w:rPr>
        <w:drawing>
          <wp:inline distT="0" distB="0" distL="0" distR="0">
            <wp:extent cx="7629525" cy="2381250"/>
            <wp:effectExtent l="0" t="0" r="0" b="0"/>
            <wp:docPr id="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952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F8B" w:rsidRPr="004A00EF" w:rsidRDefault="00752F8B" w:rsidP="00752F8B">
      <w:pPr>
        <w:rPr>
          <w:i w:val="0"/>
          <w:noProof/>
          <w:color w:val="002060"/>
          <w:sz w:val="28"/>
          <w:szCs w:val="28"/>
        </w:rPr>
      </w:pPr>
      <w:r w:rsidRPr="004A00EF">
        <w:rPr>
          <w:i w:val="0"/>
          <w:noProof/>
          <w:color w:val="002060"/>
          <w:sz w:val="28"/>
          <w:szCs w:val="28"/>
        </w:rPr>
        <w:t>Bước 2: Khai thác các chức năng Quản trị đơn vị theo Menu dọc</w:t>
      </w:r>
    </w:p>
    <w:p w:rsidR="00F34F32" w:rsidRPr="00752F8B" w:rsidRDefault="00752F8B" w:rsidP="00752F8B">
      <w:pPr>
        <w:jc w:val="center"/>
        <w:rPr>
          <w:b/>
          <w:i w:val="0"/>
          <w:noProof/>
          <w:color w:val="002060"/>
          <w:sz w:val="28"/>
          <w:szCs w:val="28"/>
        </w:rPr>
      </w:pPr>
      <w:r w:rsidRPr="00752F8B">
        <w:rPr>
          <w:noProof/>
          <w:color w:val="002060"/>
        </w:rPr>
        <w:drawing>
          <wp:inline distT="0" distB="0" distL="0" distR="0">
            <wp:extent cx="7658100" cy="3000375"/>
            <wp:effectExtent l="0" t="0" r="0" b="0"/>
            <wp:docPr id="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34F32" w:rsidRPr="00752F8B" w:rsidSect="00292D6D">
      <w:pgSz w:w="15840" w:h="17034"/>
      <w:pgMar w:top="1440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015C3"/>
    <w:multiLevelType w:val="multilevel"/>
    <w:tmpl w:val="DDCC81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59A83C2B"/>
    <w:multiLevelType w:val="multilevel"/>
    <w:tmpl w:val="DDCC81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D6D"/>
    <w:rsid w:val="000A4B24"/>
    <w:rsid w:val="00292D6D"/>
    <w:rsid w:val="00371AB9"/>
    <w:rsid w:val="004A00EF"/>
    <w:rsid w:val="00752F8B"/>
    <w:rsid w:val="00777481"/>
    <w:rsid w:val="00F34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i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92D6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4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4B24"/>
    <w:rPr>
      <w:rFonts w:ascii="Tahoma" w:hAnsi="Tahoma" w:cs="Tahoma"/>
      <w:i/>
      <w:i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i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92D6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4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4B24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gcbccvc.hanoi.gov.vn/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Ngo Minh Thu</dc:creator>
  <cp:lastModifiedBy>Admin</cp:lastModifiedBy>
  <cp:revision>2</cp:revision>
  <dcterms:created xsi:type="dcterms:W3CDTF">2021-11-30T02:42:00Z</dcterms:created>
  <dcterms:modified xsi:type="dcterms:W3CDTF">2021-11-30T02:42:00Z</dcterms:modified>
</cp:coreProperties>
</file>